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05" w:rsidRDefault="00D04205" w:rsidP="00D04205">
      <w:pPr>
        <w:pStyle w:val="1"/>
        <w:shd w:val="clear" w:color="auto" w:fill="auto"/>
        <w:spacing w:before="0" w:line="276" w:lineRule="auto"/>
        <w:ind w:left="20"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0F1F0B" wp14:editId="3EB57765">
            <wp:extent cx="2156733" cy="3019425"/>
            <wp:effectExtent l="0" t="0" r="0" b="0"/>
            <wp:docPr id="2" name="Рисунок 2" descr="http://www.kuchaknig.ru/static/books_images/70/d7/a1/ad/d7/6b/2c/4d/0da865ca60840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chaknig.ru/static/books_images/70/d7/a1/ad/d7/6b/2c/4d/0da865ca608407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93" cy="30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205" w:rsidRPr="00D04205" w:rsidRDefault="00D04205" w:rsidP="00D04205">
      <w:pPr>
        <w:pStyle w:val="1"/>
        <w:shd w:val="clear" w:color="auto" w:fill="auto"/>
        <w:spacing w:before="0" w:line="276" w:lineRule="auto"/>
        <w:ind w:left="20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205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программе «Старт» Физическое развитие и здоровье детей 3-7лет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42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 Яковлева, Р.А. Юдина.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всестороннее развитие личности в процессе индивидуального физического воспитания ребенка на основе его психофизиологических особенностей и природных двигательных задатков.</w:t>
      </w:r>
    </w:p>
    <w:p w:rsidR="001F620C" w:rsidRPr="00D04205" w:rsidRDefault="001F620C" w:rsidP="001F620C">
      <w:pPr>
        <w:pStyle w:val="2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8"/>
          <w:szCs w:val="28"/>
        </w:rPr>
      </w:pP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t>Задача данной программы — научить каждого ребенка са</w:t>
      </w: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мостоятельно </w:t>
      </w:r>
      <w:proofErr w:type="spellStart"/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t>оздоравливаться</w:t>
      </w:r>
      <w:proofErr w:type="spellEnd"/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t>, закаливать себя, используя выработанную двигательную потребность и любимые физичес</w:t>
      </w: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кие упражнения, виды спорта.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На основе данных медико-психологической диагностики в программе впервые систематизированы средства и методы, на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правленные на то, чтобы каждый ребенок нашел себя в движе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ниях, соответствующих его двигательным задаткам и интере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сам, что поможет ему на протяжении всей жизни самостоятель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но и с чувством удовлетворения поддерживать свое здоровье и психологическое равновесие.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взаимосвязи физического, психологи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и интеллектуального развития разработаны и предла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гаются разные типы физкультурных занятий для всех возраст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ных групп.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Творческая двигательная программа с элементами спортив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ной и художественной гимнастики, цирковой акробатики ос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нована на наблюдениях за самостоятельной деятельностью детей.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безопасности каждого ребенка во вре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мя выполнения движений педагог должен до начала занятий проверить качественное состояние и устойчивость спортивного оборудования, его крепление и расположение на спортивной площадке зала или участка.</w:t>
      </w:r>
    </w:p>
    <w:p w:rsidR="001F620C" w:rsidRPr="00D04205" w:rsidRDefault="001F620C" w:rsidP="001F620C">
      <w:pPr>
        <w:pStyle w:val="20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b w:val="0"/>
          <w:sz w:val="28"/>
          <w:szCs w:val="28"/>
        </w:rPr>
      </w:pP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t>На каждом физкультурном занятии обязательно присут</w:t>
      </w: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ствие и участие </w:t>
      </w:r>
      <w:r w:rsidRPr="00D0420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двух педагогов — воспитателя и инструктора физкультуры.</w:t>
      </w:r>
    </w:p>
    <w:p w:rsidR="001F620C" w:rsidRPr="001F620C" w:rsidRDefault="001F620C" w:rsidP="001F620C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1F620C">
        <w:rPr>
          <w:rFonts w:ascii="Times New Roman" w:hAnsi="Times New Roman" w:cs="Times New Roman"/>
          <w:color w:val="000000"/>
          <w:sz w:val="28"/>
          <w:szCs w:val="28"/>
        </w:rPr>
        <w:t>С целью более эффективного осуществления индивидуаль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ного подхода к каждому ребенку в соответствии с его природ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ными особенностями программа построена по принципу «Каж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дый ребенок продвигается в своем физическом развитии от про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граммы-минимум до программы-максимум, независимо от воз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раста»</w:t>
      </w:r>
      <w:proofErr w:type="gramStart"/>
      <w:r w:rsidRPr="001F620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F620C">
        <w:rPr>
          <w:rFonts w:ascii="Times New Roman" w:hAnsi="Times New Roman" w:cs="Times New Roman"/>
          <w:color w:val="000000"/>
          <w:sz w:val="28"/>
          <w:szCs w:val="28"/>
        </w:rPr>
        <w:t xml:space="preserve"> Этот принцип был сформирован на основе идей </w:t>
      </w:r>
      <w:r w:rsidRPr="001F620C">
        <w:rPr>
          <w:rFonts w:ascii="Times New Roman" w:hAnsi="Times New Roman" w:cs="Times New Roman"/>
          <w:color w:val="000000"/>
          <w:sz w:val="28"/>
          <w:szCs w:val="28"/>
          <w:lang w:val="en-US"/>
        </w:rPr>
        <w:t>JI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t>.В. Вы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готского, А.И. Леонтьева, Л.В. </w:t>
      </w:r>
      <w:proofErr w:type="spellStart"/>
      <w:r w:rsidRPr="001F620C"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 w:rsidRPr="001F620C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Его примене</w:t>
      </w:r>
      <w:r w:rsidRPr="001F620C">
        <w:rPr>
          <w:rFonts w:ascii="Times New Roman" w:hAnsi="Times New Roman" w:cs="Times New Roman"/>
          <w:color w:val="000000"/>
          <w:sz w:val="28"/>
          <w:szCs w:val="28"/>
        </w:rPr>
        <w:softHyphen/>
        <w:t>ние позволяет вызывать у детей личную заинтересованность в самостоятельном совершенствовании своих результатов. Под-</w:t>
      </w:r>
    </w:p>
    <w:p w:rsidR="001F620C" w:rsidRPr="001F620C" w:rsidRDefault="001F620C" w:rsidP="001F620C">
      <w:pPr>
        <w:spacing w:line="276" w:lineRule="auto"/>
        <w:ind w:left="2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proofErr w:type="spellStart"/>
      <w:r w:rsidRPr="001F620C">
        <w:rPr>
          <w:rFonts w:ascii="Times New Roman" w:eastAsia="Century Schoolbook" w:hAnsi="Times New Roman" w:cs="Times New Roman"/>
          <w:sz w:val="28"/>
          <w:szCs w:val="28"/>
        </w:rPr>
        <w:t>держивая</w:t>
      </w:r>
      <w:proofErr w:type="spellEnd"/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 детей в их личных поисках, предлагая и помогая по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степенно осваивать новые движения и виды спорта, проводя за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нятия на высоком эмоциональном уровне, инструктор по физи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ческому воспитанию способствует максимальному развитию каждого ребенка в соответствии с его индивидуальными возможностями. Поэтому хотя двигательная деятельность и рас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пределена по возрастным периодам, вся двигательная програм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ма </w:t>
      </w:r>
      <w:proofErr w:type="gramStart"/>
      <w:r w:rsidRPr="001F620C">
        <w:rPr>
          <w:rFonts w:ascii="Times New Roman" w:eastAsia="Century Schoolbook" w:hAnsi="Times New Roman" w:cs="Times New Roman"/>
          <w:sz w:val="28"/>
          <w:szCs w:val="28"/>
        </w:rPr>
        <w:t>закладывается уже начиная</w:t>
      </w:r>
      <w:proofErr w:type="gramEnd"/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 со второй младшей группы (для детей 3-летнего возраста).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С целью развития творческих способностей детей особое вни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мание в программе уделено организации развивающей среды, развивающим играм с обычными (бытовыми) предметами.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Особенно </w:t>
      </w:r>
      <w:proofErr w:type="gramStart"/>
      <w:r w:rsidRPr="001F620C">
        <w:rPr>
          <w:rFonts w:ascii="Times New Roman" w:eastAsia="Century Schoolbook" w:hAnsi="Times New Roman" w:cs="Times New Roman"/>
          <w:sz w:val="28"/>
          <w:szCs w:val="28"/>
        </w:rPr>
        <w:t>важное значение</w:t>
      </w:r>
      <w:proofErr w:type="gramEnd"/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 имеет среда, в которой ребенок находится в дошкольном учреждении и дома. Необходимо, что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бы родители, инструктор по физическому воспитанию и воспи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татель были единомышленниками в решении поставленных задач, а работа коллектива всего дошкольного учреждения со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здавала наилучшие условия для их реализации.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Программа основана на утверждении русского педагога Пет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ра </w:t>
      </w:r>
      <w:proofErr w:type="spellStart"/>
      <w:r w:rsidRPr="001F620C">
        <w:rPr>
          <w:rFonts w:ascii="Times New Roman" w:eastAsia="Century Schoolbook" w:hAnsi="Times New Roman" w:cs="Times New Roman"/>
          <w:sz w:val="28"/>
          <w:szCs w:val="28"/>
        </w:rPr>
        <w:t>Францевича</w:t>
      </w:r>
      <w:proofErr w:type="spellEnd"/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 Лесгафта: «Физические упражнения должны быть непременно ежедневными, в полном соответствии с ум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ственными знаниями, потому что вся однообразная деятель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ность утомляет человека и убивает в нем всякую самостоятель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ность. Вся тайна в том и состоит, чтобы дать ребенку самому развертываться, все делать самому»</w:t>
      </w:r>
      <w:r w:rsidRPr="001F620C">
        <w:rPr>
          <w:rFonts w:ascii="Times New Roman" w:eastAsia="Century Schoolbook" w:hAnsi="Times New Roman" w:cs="Times New Roman"/>
          <w:sz w:val="28"/>
          <w:szCs w:val="28"/>
          <w:vertAlign w:val="superscript"/>
        </w:rPr>
        <w:footnoteReference w:id="1"/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Обучение детей тесно связано с их физическим и психологи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ческим состоянием. Поэтому развитие творческих способнос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тей в процессе двигательной деятельности поможет ребенку найти себя в тех движениях, которые ему нравятся. Занятия любимыми физическими упражнениями или спортом будут спо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собствовать выработке потребности организма в 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lastRenderedPageBreak/>
        <w:t>систематичес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кой и целенаправленной двигательной деятельности в течение всей жизни, что послужит средством оздоровления и закалива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ния ребенка.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Большое внимание в Программе уделено положительной эмоциональной окрашенности физической деятельности. С этой целью предлагается достаточно широкий спектр работы, преж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де всего самые разнообразные как по форме, так и по содержа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нию занятия. Особенно широко используются сюжетные игры и подражательные движения. В отдельные разделы выделены</w:t>
      </w:r>
    </w:p>
    <w:p w:rsidR="001F620C" w:rsidRPr="001F620C" w:rsidRDefault="001F620C" w:rsidP="001F620C">
      <w:pPr>
        <w:spacing w:line="276" w:lineRule="auto"/>
        <w:ind w:left="2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«Школа мяча» и «Школа скакалки». Предусмотрено исполь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зование физкультурных снарядов и оборудования, часто в не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традиционном аспекте.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Отдельное место в Программе занимают праздники, турниры, соревнования, на которых применяются такие необычные для физического воспитания в дошкольном учреждении формы, как цирковые концертные номера, несущие не только физическую, но и смысловую нагрузку. Для более глубокого раскрытия обра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за предлагается использовать классическую, современную, ор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кестровую, инструментальную, вокальную и другую музыку.</w:t>
      </w:r>
    </w:p>
    <w:p w:rsidR="001F620C" w:rsidRPr="001F620C" w:rsidRDefault="001F620C" w:rsidP="001F620C">
      <w:pPr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Главной целью Программы является совершенствование дви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гательной деятельности детей на основе формирования потреб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ности в движениях.</w:t>
      </w:r>
    </w:p>
    <w:p w:rsidR="001F620C" w:rsidRPr="001F620C" w:rsidRDefault="001F620C" w:rsidP="001F620C">
      <w:pPr>
        <w:spacing w:after="450"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Программа представляет собой стройную гибкую систему, которая позволит научить ребенка чувствовать свое тело и вла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деть им, получая от этого удовольствие и радость; познакомить с максимальным количеством видов спорта, помочь найти для себя тот из них, который в наибольшей степени соответствует его темпера</w:t>
      </w:r>
      <w:bookmarkStart w:id="1" w:name="bookmark0"/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менту и физическим </w:t>
      </w:r>
      <w:proofErr w:type="spellStart"/>
      <w:r w:rsidRPr="001F620C">
        <w:rPr>
          <w:rFonts w:ascii="Times New Roman" w:eastAsia="Century Schoolbook" w:hAnsi="Times New Roman" w:cs="Times New Roman"/>
          <w:sz w:val="28"/>
          <w:szCs w:val="28"/>
        </w:rPr>
        <w:t>способностя</w:t>
      </w:r>
      <w:proofErr w:type="spellEnd"/>
    </w:p>
    <w:p w:rsidR="001F620C" w:rsidRPr="001F620C" w:rsidRDefault="001F620C" w:rsidP="001F620C">
      <w:pPr>
        <w:keepNext/>
        <w:keepLines/>
        <w:spacing w:after="86" w:line="276" w:lineRule="auto"/>
        <w:ind w:left="20" w:firstLine="360"/>
        <w:jc w:val="both"/>
        <w:outlineLvl w:val="0"/>
        <w:rPr>
          <w:rFonts w:ascii="Times New Roman" w:eastAsia="Franklin Gothic Demi" w:hAnsi="Times New Roman" w:cs="Times New Roman"/>
          <w:sz w:val="28"/>
          <w:szCs w:val="28"/>
        </w:rPr>
      </w:pPr>
      <w:r w:rsidRPr="001F620C">
        <w:rPr>
          <w:rFonts w:ascii="Times New Roman" w:eastAsia="Franklin Gothic Demi" w:hAnsi="Times New Roman" w:cs="Times New Roman"/>
          <w:sz w:val="28"/>
          <w:szCs w:val="28"/>
        </w:rPr>
        <w:t>ОСНОВНЫЕ ЗАДАЧИ</w:t>
      </w:r>
      <w:bookmarkEnd w:id="1"/>
    </w:p>
    <w:p w:rsidR="001F620C" w:rsidRPr="001F620C" w:rsidRDefault="001F620C" w:rsidP="001F620C">
      <w:pPr>
        <w:numPr>
          <w:ilvl w:val="0"/>
          <w:numId w:val="1"/>
        </w:numPr>
        <w:tabs>
          <w:tab w:val="left" w:pos="706"/>
        </w:tabs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На основе определения уровня физической подготовлен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ности и состояния здоровья применять индивидуальный под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ход в физическом развитии и выявлении двигательных интере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сов каждого ребенка.</w:t>
      </w:r>
    </w:p>
    <w:p w:rsidR="001F620C" w:rsidRPr="001F620C" w:rsidRDefault="001F620C" w:rsidP="001F620C">
      <w:pPr>
        <w:numPr>
          <w:ilvl w:val="0"/>
          <w:numId w:val="1"/>
        </w:numPr>
        <w:tabs>
          <w:tab w:val="left" w:pos="711"/>
        </w:tabs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Выявить физиологическую и психологическую предрас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положенность каждого дошкольника к тому или иному виду спорта.</w:t>
      </w:r>
    </w:p>
    <w:p w:rsidR="001F620C" w:rsidRPr="001F620C" w:rsidRDefault="001F620C" w:rsidP="001F620C">
      <w:pPr>
        <w:numPr>
          <w:ilvl w:val="0"/>
          <w:numId w:val="1"/>
        </w:numPr>
        <w:tabs>
          <w:tab w:val="left" w:pos="673"/>
        </w:tabs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Сформировать у ребенка устойчивые навыки самоанализа результатов постановки последующей цели и достижения ее путем физической и духовной работы.</w:t>
      </w:r>
    </w:p>
    <w:p w:rsidR="001F620C" w:rsidRPr="001F620C" w:rsidRDefault="001F620C" w:rsidP="001F620C">
      <w:pPr>
        <w:numPr>
          <w:ilvl w:val="0"/>
          <w:numId w:val="1"/>
        </w:numPr>
        <w:tabs>
          <w:tab w:val="left" w:pos="697"/>
        </w:tabs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>Через игровые формы обучения и создание развивающей среды осуществлять выполнение программ минимума и макси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мума.</w:t>
      </w:r>
    </w:p>
    <w:p w:rsidR="001F620C" w:rsidRPr="001F620C" w:rsidRDefault="001F620C" w:rsidP="001F620C">
      <w:pPr>
        <w:numPr>
          <w:ilvl w:val="0"/>
          <w:numId w:val="1"/>
        </w:numPr>
        <w:tabs>
          <w:tab w:val="left" w:pos="706"/>
        </w:tabs>
        <w:spacing w:line="276" w:lineRule="auto"/>
        <w:ind w:left="20" w:right="20" w:firstLine="36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1F620C">
        <w:rPr>
          <w:rFonts w:ascii="Times New Roman" w:eastAsia="Century Schoolbook" w:hAnsi="Times New Roman" w:cs="Times New Roman"/>
          <w:sz w:val="28"/>
          <w:szCs w:val="28"/>
        </w:rPr>
        <w:t xml:space="preserve">Выработать устойчивые навыки владения своим телом с целью 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lastRenderedPageBreak/>
        <w:t>сохранения жизни и здоровья в различных нестандарт</w:t>
      </w:r>
      <w:r w:rsidRPr="001F620C">
        <w:rPr>
          <w:rFonts w:ascii="Times New Roman" w:eastAsia="Century Schoolbook" w:hAnsi="Times New Roman" w:cs="Times New Roman"/>
          <w:sz w:val="28"/>
          <w:szCs w:val="28"/>
        </w:rPr>
        <w:softHyphen/>
        <w:t>ных ситуациях, которые могут произойти в их жизни.</w:t>
      </w:r>
    </w:p>
    <w:p w:rsidR="001F620C" w:rsidRPr="001F620C" w:rsidRDefault="001F620C" w:rsidP="001F620C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spacing w:before="0" w:line="276" w:lineRule="auto"/>
        <w:ind w:left="20" w:right="20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1F620C">
        <w:rPr>
          <w:rFonts w:ascii="Times New Roman" w:hAnsi="Times New Roman" w:cs="Times New Roman"/>
          <w:sz w:val="28"/>
          <w:szCs w:val="28"/>
        </w:rPr>
        <w:t>Сформировать у ребенка представления о здоровом образе жизни и выработать устойчивые навыки самостоятельной орга</w:t>
      </w:r>
      <w:r w:rsidRPr="001F620C">
        <w:rPr>
          <w:rFonts w:ascii="Times New Roman" w:hAnsi="Times New Roman" w:cs="Times New Roman"/>
          <w:sz w:val="28"/>
          <w:szCs w:val="28"/>
        </w:rPr>
        <w:softHyphen/>
        <w:t>низации жизнедеятельности, в которой</w:t>
      </w:r>
      <w:r w:rsidRPr="001F620C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620C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его любимый вид спорта станет неотъемлемой частью последней.</w:t>
      </w:r>
    </w:p>
    <w:p w:rsidR="001F620C" w:rsidRPr="001F620C" w:rsidRDefault="001F620C" w:rsidP="001F620C">
      <w:pPr>
        <w:spacing w:line="276" w:lineRule="auto"/>
        <w:ind w:right="60" w:firstLine="38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F620C">
        <w:rPr>
          <w:rFonts w:ascii="Times New Roman" w:eastAsia="Georgia" w:hAnsi="Times New Roman" w:cs="Times New Roman"/>
          <w:sz w:val="28"/>
          <w:szCs w:val="28"/>
        </w:rPr>
        <w:t>Эти задачи решаются на базе глубокого всестороннего анали</w:t>
      </w:r>
      <w:r w:rsidRPr="001F620C">
        <w:rPr>
          <w:rFonts w:ascii="Times New Roman" w:eastAsia="Georgia" w:hAnsi="Times New Roman" w:cs="Times New Roman"/>
          <w:sz w:val="28"/>
          <w:szCs w:val="28"/>
        </w:rPr>
        <w:softHyphen/>
        <w:t>за индивидуальных физических и психологических особеннос</w:t>
      </w:r>
      <w:r w:rsidRPr="001F620C">
        <w:rPr>
          <w:rFonts w:ascii="Times New Roman" w:eastAsia="Georgia" w:hAnsi="Times New Roman" w:cs="Times New Roman"/>
          <w:sz w:val="28"/>
          <w:szCs w:val="28"/>
        </w:rPr>
        <w:softHyphen/>
        <w:t xml:space="preserve">тей каждого ребенка с обязательным привлечением </w:t>
      </w:r>
      <w:proofErr w:type="spellStart"/>
      <w:r w:rsidRPr="001F620C">
        <w:rPr>
          <w:rFonts w:ascii="Times New Roman" w:eastAsia="Georgia" w:hAnsi="Times New Roman" w:cs="Times New Roman"/>
          <w:sz w:val="28"/>
          <w:szCs w:val="28"/>
        </w:rPr>
        <w:t>специали</w:t>
      </w:r>
      <w:proofErr w:type="gramStart"/>
      <w:r w:rsidRPr="001F620C">
        <w:rPr>
          <w:rFonts w:ascii="Times New Roman" w:eastAsia="Georgia" w:hAnsi="Times New Roman" w:cs="Times New Roman"/>
          <w:sz w:val="28"/>
          <w:szCs w:val="28"/>
        </w:rPr>
        <w:t>с</w:t>
      </w:r>
      <w:proofErr w:type="spellEnd"/>
      <w:r w:rsidRPr="001F620C">
        <w:rPr>
          <w:rFonts w:ascii="Times New Roman" w:eastAsia="Georgia" w:hAnsi="Times New Roman" w:cs="Times New Roman"/>
          <w:sz w:val="28"/>
          <w:szCs w:val="28"/>
        </w:rPr>
        <w:t>-</w:t>
      </w:r>
      <w:proofErr w:type="gramEnd"/>
      <w:r w:rsidRPr="001F620C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1F620C">
        <w:rPr>
          <w:rFonts w:ascii="Times New Roman" w:eastAsia="Georgia" w:hAnsi="Times New Roman" w:cs="Times New Roman"/>
          <w:sz w:val="28"/>
          <w:szCs w:val="28"/>
        </w:rPr>
        <w:t>тов</w:t>
      </w:r>
      <w:proofErr w:type="spellEnd"/>
      <w:r w:rsidRPr="001F620C">
        <w:rPr>
          <w:rFonts w:ascii="Times New Roman" w:eastAsia="Georgia" w:hAnsi="Times New Roman" w:cs="Times New Roman"/>
          <w:sz w:val="28"/>
          <w:szCs w:val="28"/>
        </w:rPr>
        <w:t>-медиков (педиатр, ортопед и др.), психолога, родителей.</w:t>
      </w:r>
    </w:p>
    <w:p w:rsidR="001F620C" w:rsidRPr="001F620C" w:rsidRDefault="001F620C" w:rsidP="001F620C">
      <w:pPr>
        <w:spacing w:after="178" w:line="276" w:lineRule="auto"/>
        <w:ind w:left="40" w:right="60" w:firstLine="3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F620C">
        <w:rPr>
          <w:rFonts w:ascii="Times New Roman" w:eastAsia="Georgia" w:hAnsi="Times New Roman" w:cs="Times New Roman"/>
          <w:sz w:val="28"/>
          <w:szCs w:val="28"/>
        </w:rPr>
        <w:t>Принимая во внимание необходимость серьезной индивиду</w:t>
      </w:r>
      <w:r w:rsidRPr="001F620C">
        <w:rPr>
          <w:rFonts w:ascii="Times New Roman" w:eastAsia="Georgia" w:hAnsi="Times New Roman" w:cs="Times New Roman"/>
          <w:sz w:val="28"/>
          <w:szCs w:val="28"/>
        </w:rPr>
        <w:softHyphen/>
        <w:t>альной работы с детьми, распределение учебного материала по возрастам следует считать условным.</w:t>
      </w:r>
    </w:p>
    <w:sectPr w:rsidR="001F620C" w:rsidRPr="001F620C" w:rsidSect="001F620C">
      <w:footerReference w:type="default" r:id="rId9"/>
      <w:pgSz w:w="11909" w:h="16838"/>
      <w:pgMar w:top="567" w:right="1136" w:bottom="222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AB" w:rsidRDefault="00E506AB" w:rsidP="001F620C">
      <w:r>
        <w:separator/>
      </w:r>
    </w:p>
  </w:endnote>
  <w:endnote w:type="continuationSeparator" w:id="0">
    <w:p w:rsidR="00E506AB" w:rsidRDefault="00E506AB" w:rsidP="001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19" w:rsidRDefault="001F620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10099C" wp14:editId="5A4D8847">
              <wp:simplePos x="0" y="0"/>
              <wp:positionH relativeFrom="page">
                <wp:posOffset>1263650</wp:posOffset>
              </wp:positionH>
              <wp:positionV relativeFrom="page">
                <wp:posOffset>9398000</wp:posOffset>
              </wp:positionV>
              <wp:extent cx="74930" cy="14414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D19" w:rsidRDefault="00E506A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99.5pt;margin-top:740pt;width:5.9pt;height:11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oBswIAAKUFAAAOAAAAZHJzL2Uyb0RvYy54bWysVF1unDAQfq/UO1h+J8DG+wMKGyXLUlVK&#10;f6S0B/CCWayCjWxnIa16lp6iT5V6hj1Sx2bZbBJVqtryYI3t8TfzzXzMxWXf1GjHlOZSJDg8CzBi&#10;IpcFF9sEf/yQeQuMtKGioLUULMH3TOPL5csXF10bs4msZF0whQBE6LhrE1wZ08a+r/OKNVSfyZYJ&#10;uCylaqiBrdr6haIdoDe1PwmCmd9JVbRK5kxrOE2HS7x0+GXJcvOuLDUzqE4w5Gbcqty6sau/vKDx&#10;VtG24vkhDfoXWTSUCwh6hEqpoehO8WdQDc+V1LI0Z7lsfFmWPGeOA7AJgydsbivaMscFiqPbY5n0&#10;/4PN3+7eK8QL6B1GgjbQov23/c/9j/13FNrqdK2Owem2BTfTX8veelqmur2R+SeNhFxVVGzZlVKy&#10;qxgtIDv30j95OuBoC7Lp3sgCwtA7Ix1QX6rGAkIxEKBDl+6PnWG9QTkczkl0Dhc53ISEhGRqU/Np&#10;PL5tlTavmGyQNRKsoO8Om+5utBlcRxcbSsiM17XrfS0eHQDmcAKR4am9szm4Vn6Jgmi9WC+IRyaz&#10;tUeCNPWushXxZlk4n6bn6WqVhl9t3JDEFS8KJmyYUVYh+bO2HQQ+COIoLC1rXlg4m5JW282qVmhH&#10;QdaZ+w4FOXHzH6fh6gVcnlAKJyS4nkReNlvMPZKRqRfNg4UXhNF1NAtIRNLsMaUbLti/U0JdgqPp&#10;ZDpI6bfcAvc950bjhhsYHDVvErw4OtHYCnAtCtdaQ3k92CelsOk/lALaPTbaydUqdNCq6Tc9oFgN&#10;b2RxD8JVEpQFIoRpB0Yl1WeMOpgcCRYw2jCqXwuQvh0yo6FGYzMaVOTwMMEGo8FcmWEY3bWKbyvA&#10;HX+uK/g9Mu60+5ADJG43MAschcPcssPmdO+8Hqbr8hcAAAD//wMAUEsDBBQABgAIAAAAIQCmiLTt&#10;3QAAAA0BAAAPAAAAZHJzL2Rvd25yZXYueG1sTE9BTsMwELwj8QdrkbhRuxHQNMSpUCUu3CgIiZsb&#10;b+MIex3Fbpr8nuUEt5md0exMvZuDFxOOqY+kYb1SIJDaaHvqNHy8v9yVIFI2ZI2PhBoWTLBrrq9q&#10;U9l4oTecDrkTHEKpMhpczkMlZWodBpNWcUBi7RTHYDLTsZN2NBcOD14WSj3KYHriD84MuHfYfh/O&#10;QcNm/ow4JNzj12lqR9cvpX9dtL69mZ+fQGSc858ZfutzdWi40zGeySbhmW+3vCUzuC8VI7YUa8Vr&#10;jnx6UMUGZFPL/yuaHwAAAP//AwBQSwECLQAUAAYACAAAACEAtoM4kv4AAADhAQAAEwAAAAAAAAAA&#10;AAAAAAAAAAAAW0NvbnRlbnRfVHlwZXNdLnhtbFBLAQItABQABgAIAAAAIQA4/SH/1gAAAJQBAAAL&#10;AAAAAAAAAAAAAAAAAC8BAABfcmVscy8ucmVsc1BLAQItABQABgAIAAAAIQCYlLoBswIAAKUFAAAO&#10;AAAAAAAAAAAAAAAAAC4CAABkcnMvZTJvRG9jLnhtbFBLAQItABQABgAIAAAAIQCmiLTt3QAAAA0B&#10;AAAPAAAAAAAAAAAAAAAAAA0FAABkcnMvZG93bnJldi54bWxQSwUGAAAAAAQABADzAAAAFwYAAAAA&#10;" filled="f" stroked="f">
              <v:textbox style="mso-fit-shape-to-text:t" inset="0,0,0,0">
                <w:txbxContent>
                  <w:p w:rsidR="00691D19" w:rsidRDefault="00E506A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AB" w:rsidRDefault="00E506AB" w:rsidP="001F620C">
      <w:r>
        <w:separator/>
      </w:r>
    </w:p>
  </w:footnote>
  <w:footnote w:type="continuationSeparator" w:id="0">
    <w:p w:rsidR="00E506AB" w:rsidRDefault="00E506AB" w:rsidP="001F620C">
      <w:r>
        <w:continuationSeparator/>
      </w:r>
    </w:p>
  </w:footnote>
  <w:footnote w:id="1">
    <w:p w:rsidR="001F620C" w:rsidRDefault="001F620C" w:rsidP="001F620C">
      <w:pPr>
        <w:pStyle w:val="a7"/>
        <w:shd w:val="clear" w:color="auto" w:fill="auto"/>
        <w:ind w:right="2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811"/>
    <w:multiLevelType w:val="multilevel"/>
    <w:tmpl w:val="2576A00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3"/>
    <w:rsid w:val="00012E3D"/>
    <w:rsid w:val="001F620C"/>
    <w:rsid w:val="002C0179"/>
    <w:rsid w:val="00765893"/>
    <w:rsid w:val="00CF0ABC"/>
    <w:rsid w:val="00D04205"/>
    <w:rsid w:val="00E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2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1F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1F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1F620C"/>
    <w:rPr>
      <w:rFonts w:ascii="Georgia" w:eastAsia="Georgia" w:hAnsi="Georgia" w:cs="Georgia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F620C"/>
    <w:rPr>
      <w:rFonts w:ascii="Georgia" w:eastAsia="Georgia" w:hAnsi="Georgia" w:cs="Georgia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1F620C"/>
    <w:pPr>
      <w:shd w:val="clear" w:color="auto" w:fill="FFFFFF"/>
      <w:spacing w:before="240" w:line="293" w:lineRule="exact"/>
      <w:ind w:firstLine="360"/>
      <w:jc w:val="both"/>
    </w:pPr>
    <w:rPr>
      <w:rFonts w:ascii="Georgia" w:eastAsia="Georgia" w:hAnsi="Georgia" w:cs="Georgia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1F620C"/>
    <w:pPr>
      <w:shd w:val="clear" w:color="auto" w:fill="FFFFFF"/>
      <w:spacing w:line="293" w:lineRule="exact"/>
      <w:ind w:firstLine="360"/>
      <w:jc w:val="both"/>
    </w:pPr>
    <w:rPr>
      <w:rFonts w:ascii="Georgia" w:eastAsia="Georgia" w:hAnsi="Georgia" w:cs="Georgia"/>
      <w:b/>
      <w:bCs/>
      <w:color w:val="auto"/>
      <w:sz w:val="22"/>
      <w:szCs w:val="22"/>
      <w:lang w:eastAsia="en-US"/>
    </w:rPr>
  </w:style>
  <w:style w:type="character" w:customStyle="1" w:styleId="a6">
    <w:name w:val="Сноска_"/>
    <w:basedOn w:val="a0"/>
    <w:link w:val="a7"/>
    <w:rsid w:val="001F620C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a8">
    <w:name w:val="Сноска + Курсив"/>
    <w:basedOn w:val="a6"/>
    <w:rsid w:val="001F620C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7">
    <w:name w:val="Сноска"/>
    <w:basedOn w:val="a"/>
    <w:link w:val="a6"/>
    <w:rsid w:val="001F620C"/>
    <w:pPr>
      <w:shd w:val="clear" w:color="auto" w:fill="FFFFFF"/>
      <w:spacing w:line="221" w:lineRule="exact"/>
      <w:ind w:firstLine="360"/>
    </w:pPr>
    <w:rPr>
      <w:rFonts w:ascii="Microsoft Sans Serif" w:eastAsia="Microsoft Sans Serif" w:hAnsi="Microsoft Sans Serif" w:cs="Microsoft Sans Serif"/>
      <w:b/>
      <w:bCs/>
      <w:color w:val="auto"/>
      <w:sz w:val="19"/>
      <w:szCs w:val="19"/>
      <w:lang w:eastAsia="en-US"/>
    </w:rPr>
  </w:style>
  <w:style w:type="paragraph" w:styleId="a9">
    <w:name w:val="header"/>
    <w:basedOn w:val="a"/>
    <w:link w:val="aa"/>
    <w:uiPriority w:val="99"/>
    <w:unhideWhenUsed/>
    <w:rsid w:val="001F62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2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62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62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2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2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2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1F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1F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1F620C"/>
    <w:rPr>
      <w:rFonts w:ascii="Georgia" w:eastAsia="Georgia" w:hAnsi="Georgia" w:cs="Georgia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F620C"/>
    <w:rPr>
      <w:rFonts w:ascii="Georgia" w:eastAsia="Georgia" w:hAnsi="Georgia" w:cs="Georgia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1F620C"/>
    <w:pPr>
      <w:shd w:val="clear" w:color="auto" w:fill="FFFFFF"/>
      <w:spacing w:before="240" w:line="293" w:lineRule="exact"/>
      <w:ind w:firstLine="360"/>
      <w:jc w:val="both"/>
    </w:pPr>
    <w:rPr>
      <w:rFonts w:ascii="Georgia" w:eastAsia="Georgia" w:hAnsi="Georgia" w:cs="Georgia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1F620C"/>
    <w:pPr>
      <w:shd w:val="clear" w:color="auto" w:fill="FFFFFF"/>
      <w:spacing w:line="293" w:lineRule="exact"/>
      <w:ind w:firstLine="360"/>
      <w:jc w:val="both"/>
    </w:pPr>
    <w:rPr>
      <w:rFonts w:ascii="Georgia" w:eastAsia="Georgia" w:hAnsi="Georgia" w:cs="Georgia"/>
      <w:b/>
      <w:bCs/>
      <w:color w:val="auto"/>
      <w:sz w:val="22"/>
      <w:szCs w:val="22"/>
      <w:lang w:eastAsia="en-US"/>
    </w:rPr>
  </w:style>
  <w:style w:type="character" w:customStyle="1" w:styleId="a6">
    <w:name w:val="Сноска_"/>
    <w:basedOn w:val="a0"/>
    <w:link w:val="a7"/>
    <w:rsid w:val="001F620C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a8">
    <w:name w:val="Сноска + Курсив"/>
    <w:basedOn w:val="a6"/>
    <w:rsid w:val="001F620C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7">
    <w:name w:val="Сноска"/>
    <w:basedOn w:val="a"/>
    <w:link w:val="a6"/>
    <w:rsid w:val="001F620C"/>
    <w:pPr>
      <w:shd w:val="clear" w:color="auto" w:fill="FFFFFF"/>
      <w:spacing w:line="221" w:lineRule="exact"/>
      <w:ind w:firstLine="360"/>
    </w:pPr>
    <w:rPr>
      <w:rFonts w:ascii="Microsoft Sans Serif" w:eastAsia="Microsoft Sans Serif" w:hAnsi="Microsoft Sans Serif" w:cs="Microsoft Sans Serif"/>
      <w:b/>
      <w:bCs/>
      <w:color w:val="auto"/>
      <w:sz w:val="19"/>
      <w:szCs w:val="19"/>
      <w:lang w:eastAsia="en-US"/>
    </w:rPr>
  </w:style>
  <w:style w:type="paragraph" w:styleId="a9">
    <w:name w:val="header"/>
    <w:basedOn w:val="a"/>
    <w:link w:val="aa"/>
    <w:uiPriority w:val="99"/>
    <w:unhideWhenUsed/>
    <w:rsid w:val="001F62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2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62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62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2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2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2017-04-05T07:09:00Z</dcterms:created>
  <dcterms:modified xsi:type="dcterms:W3CDTF">2017-04-05T07:44:00Z</dcterms:modified>
</cp:coreProperties>
</file>